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DDA32" w14:textId="77777777" w:rsidR="00C05F9E" w:rsidRPr="00177E0A" w:rsidRDefault="00C05F9E" w:rsidP="00C05F9E">
      <w:pPr>
        <w:rPr>
          <w:rFonts w:ascii="Arial" w:hAnsi="Arial" w:cs="Arial"/>
          <w:b/>
          <w:sz w:val="22"/>
          <w:szCs w:val="22"/>
        </w:rPr>
      </w:pPr>
      <w:r w:rsidRPr="00177E0A">
        <w:rPr>
          <w:rFonts w:ascii="Arial" w:hAnsi="Arial" w:cs="Arial"/>
          <w:b/>
          <w:sz w:val="22"/>
          <w:szCs w:val="22"/>
        </w:rPr>
        <w:t>Test of Word Reading Efficiency-Second Edition (TOWRE-2)</w:t>
      </w:r>
    </w:p>
    <w:p w14:paraId="0DB89B77" w14:textId="77777777" w:rsidR="00C05F9E" w:rsidRPr="00177E0A" w:rsidRDefault="00C05F9E" w:rsidP="00C05F9E">
      <w:pPr>
        <w:rPr>
          <w:rFonts w:ascii="Arial" w:hAnsi="Arial" w:cs="Arial"/>
          <w:sz w:val="22"/>
          <w:szCs w:val="22"/>
        </w:rPr>
      </w:pPr>
      <w:r w:rsidRPr="00177E0A">
        <w:rPr>
          <w:rFonts w:ascii="Arial" w:hAnsi="Arial" w:cs="Arial"/>
          <w:sz w:val="22"/>
          <w:szCs w:val="22"/>
        </w:rPr>
        <w:t xml:space="preserve">The TOWRE-2 provides a measure of an individual’s ability to pronounce printed words accurately and fluently. The test measures both the ability to sound out words quickly and accurately and the ability to recognize familiar words as whole units or sight words. The sight word efficiency subtest assesses the number of real printed words that can be accurately identified within a specific time frame. The phonemic decoding efficiency subtest measures the number of pronounceable printed non-words that can be accurately decoded within a specific time frame. </w:t>
      </w:r>
    </w:p>
    <w:p w14:paraId="7E30DBE6" w14:textId="77777777" w:rsidR="00C05F9E" w:rsidRPr="00177E0A" w:rsidRDefault="00C05F9E" w:rsidP="00C05F9E">
      <w:pPr>
        <w:rPr>
          <w:rFonts w:ascii="Arial" w:hAnsi="Arial"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900"/>
        <w:gridCol w:w="2520"/>
        <w:gridCol w:w="2340"/>
      </w:tblGrid>
      <w:tr w:rsidR="00C05F9E" w:rsidRPr="00177E0A" w14:paraId="7DF9D6CF" w14:textId="77777777" w:rsidTr="00C05F9E">
        <w:tc>
          <w:tcPr>
            <w:tcW w:w="3420" w:type="dxa"/>
            <w:tcBorders>
              <w:top w:val="single" w:sz="4" w:space="0" w:color="auto"/>
              <w:left w:val="single" w:sz="4" w:space="0" w:color="auto"/>
              <w:bottom w:val="single" w:sz="4" w:space="0" w:color="auto"/>
              <w:right w:val="single" w:sz="4" w:space="0" w:color="auto"/>
            </w:tcBorders>
            <w:hideMark/>
          </w:tcPr>
          <w:p w14:paraId="3371052F" w14:textId="77777777" w:rsidR="00C05F9E" w:rsidRPr="00177E0A" w:rsidRDefault="00C05F9E">
            <w:pPr>
              <w:rPr>
                <w:rFonts w:ascii="Arial" w:hAnsi="Arial" w:cs="Arial"/>
                <w:b/>
                <w:sz w:val="22"/>
                <w:szCs w:val="22"/>
              </w:rPr>
            </w:pPr>
            <w:r w:rsidRPr="00177E0A">
              <w:rPr>
                <w:rFonts w:ascii="Arial" w:hAnsi="Arial" w:cs="Arial"/>
                <w:b/>
                <w:sz w:val="22"/>
                <w:szCs w:val="22"/>
              </w:rPr>
              <w:t>Subtest</w:t>
            </w:r>
          </w:p>
        </w:tc>
        <w:tc>
          <w:tcPr>
            <w:tcW w:w="900" w:type="dxa"/>
            <w:tcBorders>
              <w:top w:val="single" w:sz="4" w:space="0" w:color="auto"/>
              <w:left w:val="single" w:sz="4" w:space="0" w:color="auto"/>
              <w:bottom w:val="single" w:sz="4" w:space="0" w:color="auto"/>
              <w:right w:val="single" w:sz="4" w:space="0" w:color="auto"/>
            </w:tcBorders>
            <w:hideMark/>
          </w:tcPr>
          <w:p w14:paraId="11E0B504" w14:textId="77777777" w:rsidR="00C05F9E" w:rsidRPr="00177E0A" w:rsidRDefault="00C05F9E">
            <w:pPr>
              <w:jc w:val="center"/>
              <w:rPr>
                <w:rFonts w:ascii="Arial" w:hAnsi="Arial" w:cs="Arial"/>
                <w:b/>
                <w:sz w:val="22"/>
                <w:szCs w:val="22"/>
              </w:rPr>
            </w:pPr>
            <w:r w:rsidRPr="00177E0A">
              <w:rPr>
                <w:rFonts w:ascii="Arial" w:hAnsi="Arial" w:cs="Arial"/>
                <w:b/>
                <w:sz w:val="22"/>
                <w:szCs w:val="22"/>
              </w:rPr>
              <w:t>%ile</w:t>
            </w:r>
          </w:p>
        </w:tc>
        <w:tc>
          <w:tcPr>
            <w:tcW w:w="2520" w:type="dxa"/>
            <w:tcBorders>
              <w:top w:val="single" w:sz="4" w:space="0" w:color="auto"/>
              <w:left w:val="single" w:sz="4" w:space="0" w:color="auto"/>
              <w:bottom w:val="single" w:sz="4" w:space="0" w:color="auto"/>
              <w:right w:val="single" w:sz="4" w:space="0" w:color="auto"/>
            </w:tcBorders>
            <w:hideMark/>
          </w:tcPr>
          <w:p w14:paraId="748D253B" w14:textId="77777777" w:rsidR="00C05F9E" w:rsidRPr="00177E0A" w:rsidRDefault="00C05F9E">
            <w:pPr>
              <w:jc w:val="center"/>
              <w:rPr>
                <w:rFonts w:ascii="Arial" w:hAnsi="Arial" w:cs="Arial"/>
                <w:b/>
                <w:sz w:val="22"/>
                <w:szCs w:val="22"/>
              </w:rPr>
            </w:pPr>
            <w:r w:rsidRPr="00177E0A">
              <w:rPr>
                <w:rFonts w:ascii="Arial" w:hAnsi="Arial" w:cs="Arial"/>
                <w:b/>
                <w:sz w:val="22"/>
                <w:szCs w:val="22"/>
              </w:rPr>
              <w:t>Standard Score</w:t>
            </w:r>
          </w:p>
        </w:tc>
        <w:tc>
          <w:tcPr>
            <w:tcW w:w="2340" w:type="dxa"/>
            <w:tcBorders>
              <w:top w:val="single" w:sz="4" w:space="0" w:color="auto"/>
              <w:left w:val="single" w:sz="4" w:space="0" w:color="auto"/>
              <w:bottom w:val="single" w:sz="4" w:space="0" w:color="auto"/>
              <w:right w:val="single" w:sz="4" w:space="0" w:color="auto"/>
            </w:tcBorders>
            <w:hideMark/>
          </w:tcPr>
          <w:p w14:paraId="65DA2CE9" w14:textId="77777777" w:rsidR="00C05F9E" w:rsidRPr="00177E0A" w:rsidRDefault="00C05F9E">
            <w:pPr>
              <w:jc w:val="center"/>
              <w:rPr>
                <w:rFonts w:ascii="Arial" w:hAnsi="Arial" w:cs="Arial"/>
                <w:b/>
                <w:sz w:val="22"/>
                <w:szCs w:val="22"/>
              </w:rPr>
            </w:pPr>
            <w:r w:rsidRPr="00177E0A">
              <w:rPr>
                <w:rFonts w:ascii="Arial" w:hAnsi="Arial" w:cs="Arial"/>
                <w:b/>
                <w:sz w:val="22"/>
                <w:szCs w:val="22"/>
              </w:rPr>
              <w:t>Descriptor</w:t>
            </w:r>
          </w:p>
        </w:tc>
      </w:tr>
      <w:tr w:rsidR="00C05F9E" w:rsidRPr="00177E0A" w14:paraId="6C8683CF" w14:textId="77777777" w:rsidTr="00C05F9E">
        <w:tc>
          <w:tcPr>
            <w:tcW w:w="3420" w:type="dxa"/>
            <w:tcBorders>
              <w:top w:val="single" w:sz="4" w:space="0" w:color="auto"/>
              <w:left w:val="single" w:sz="4" w:space="0" w:color="auto"/>
              <w:bottom w:val="single" w:sz="4" w:space="0" w:color="auto"/>
              <w:right w:val="single" w:sz="4" w:space="0" w:color="auto"/>
            </w:tcBorders>
            <w:hideMark/>
          </w:tcPr>
          <w:p w14:paraId="74B2C02D" w14:textId="77777777" w:rsidR="00C05F9E" w:rsidRPr="00177E0A" w:rsidRDefault="00C05F9E">
            <w:pPr>
              <w:rPr>
                <w:rFonts w:ascii="Arial" w:hAnsi="Arial" w:cs="Arial"/>
                <w:sz w:val="22"/>
                <w:szCs w:val="22"/>
              </w:rPr>
            </w:pPr>
            <w:r w:rsidRPr="00177E0A">
              <w:rPr>
                <w:rFonts w:ascii="Arial" w:hAnsi="Arial" w:cs="Arial"/>
                <w:sz w:val="22"/>
                <w:szCs w:val="22"/>
              </w:rPr>
              <w:t>Sight Word Efficiency</w:t>
            </w:r>
          </w:p>
        </w:tc>
        <w:tc>
          <w:tcPr>
            <w:tcW w:w="900" w:type="dxa"/>
            <w:tcBorders>
              <w:top w:val="single" w:sz="4" w:space="0" w:color="auto"/>
              <w:left w:val="single" w:sz="4" w:space="0" w:color="auto"/>
              <w:bottom w:val="single" w:sz="4" w:space="0" w:color="auto"/>
              <w:right w:val="single" w:sz="4" w:space="0" w:color="auto"/>
            </w:tcBorders>
            <w:hideMark/>
          </w:tcPr>
          <w:p w14:paraId="08837DA8" w14:textId="25E8242D"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520" w:type="dxa"/>
            <w:tcBorders>
              <w:top w:val="single" w:sz="4" w:space="0" w:color="auto"/>
              <w:left w:val="single" w:sz="4" w:space="0" w:color="auto"/>
              <w:bottom w:val="single" w:sz="4" w:space="0" w:color="auto"/>
              <w:right w:val="single" w:sz="4" w:space="0" w:color="auto"/>
            </w:tcBorders>
            <w:hideMark/>
          </w:tcPr>
          <w:p w14:paraId="37783A86" w14:textId="64A20B31"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hideMark/>
          </w:tcPr>
          <w:p w14:paraId="1A69EBC4" w14:textId="129A3221"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noProof/>
                <w:sz w:val="22"/>
                <w:szCs w:val="22"/>
              </w:rPr>
              <w:t>Poor</w:t>
            </w:r>
            <w:r w:rsidRPr="00177E0A">
              <w:rPr>
                <w:rFonts w:ascii="Arial" w:hAnsi="Arial" w:cs="Arial"/>
                <w:sz w:val="22"/>
                <w:szCs w:val="22"/>
              </w:rPr>
              <w:fldChar w:fldCharType="end"/>
            </w:r>
          </w:p>
        </w:tc>
      </w:tr>
      <w:tr w:rsidR="00C05F9E" w:rsidRPr="00177E0A" w14:paraId="6284A47D" w14:textId="77777777" w:rsidTr="00C05F9E">
        <w:tc>
          <w:tcPr>
            <w:tcW w:w="3420" w:type="dxa"/>
            <w:tcBorders>
              <w:top w:val="single" w:sz="4" w:space="0" w:color="auto"/>
              <w:left w:val="single" w:sz="4" w:space="0" w:color="auto"/>
              <w:bottom w:val="single" w:sz="4" w:space="0" w:color="auto"/>
              <w:right w:val="single" w:sz="4" w:space="0" w:color="auto"/>
            </w:tcBorders>
            <w:hideMark/>
          </w:tcPr>
          <w:p w14:paraId="7F7B9295" w14:textId="77777777" w:rsidR="00C05F9E" w:rsidRPr="00177E0A" w:rsidRDefault="00C05F9E">
            <w:pPr>
              <w:rPr>
                <w:rFonts w:ascii="Arial" w:hAnsi="Arial" w:cs="Arial"/>
                <w:sz w:val="22"/>
                <w:szCs w:val="22"/>
              </w:rPr>
            </w:pPr>
            <w:r w:rsidRPr="00177E0A">
              <w:rPr>
                <w:rFonts w:ascii="Arial" w:hAnsi="Arial" w:cs="Arial"/>
                <w:sz w:val="22"/>
                <w:szCs w:val="22"/>
              </w:rPr>
              <w:t>Phonemic Decoding Efficiency</w:t>
            </w:r>
          </w:p>
        </w:tc>
        <w:tc>
          <w:tcPr>
            <w:tcW w:w="900" w:type="dxa"/>
            <w:tcBorders>
              <w:top w:val="single" w:sz="4" w:space="0" w:color="auto"/>
              <w:left w:val="single" w:sz="4" w:space="0" w:color="auto"/>
              <w:bottom w:val="single" w:sz="4" w:space="0" w:color="auto"/>
              <w:right w:val="single" w:sz="4" w:space="0" w:color="auto"/>
            </w:tcBorders>
            <w:hideMark/>
          </w:tcPr>
          <w:p w14:paraId="42B35E08" w14:textId="4EEC2947"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520" w:type="dxa"/>
            <w:tcBorders>
              <w:top w:val="single" w:sz="4" w:space="0" w:color="auto"/>
              <w:left w:val="single" w:sz="4" w:space="0" w:color="auto"/>
              <w:bottom w:val="single" w:sz="4" w:space="0" w:color="auto"/>
              <w:right w:val="single" w:sz="4" w:space="0" w:color="auto"/>
            </w:tcBorders>
            <w:hideMark/>
          </w:tcPr>
          <w:p w14:paraId="762B3524" w14:textId="5A98D3BE"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hideMark/>
          </w:tcPr>
          <w:p w14:paraId="72A296EB" w14:textId="77777777"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noProof/>
                <w:sz w:val="22"/>
                <w:szCs w:val="22"/>
              </w:rPr>
              <w:t>Very Poor</w:t>
            </w:r>
            <w:r w:rsidRPr="00177E0A">
              <w:rPr>
                <w:rFonts w:ascii="Arial" w:hAnsi="Arial" w:cs="Arial"/>
                <w:sz w:val="22"/>
                <w:szCs w:val="22"/>
              </w:rPr>
              <w:fldChar w:fldCharType="end"/>
            </w:r>
          </w:p>
        </w:tc>
      </w:tr>
      <w:tr w:rsidR="00C05F9E" w:rsidRPr="00177E0A" w14:paraId="500742CB" w14:textId="77777777" w:rsidTr="00C05F9E">
        <w:tc>
          <w:tcPr>
            <w:tcW w:w="3420" w:type="dxa"/>
            <w:tcBorders>
              <w:top w:val="single" w:sz="4" w:space="0" w:color="auto"/>
              <w:left w:val="single" w:sz="4" w:space="0" w:color="auto"/>
              <w:bottom w:val="single" w:sz="4" w:space="0" w:color="auto"/>
              <w:right w:val="single" w:sz="4" w:space="0" w:color="auto"/>
            </w:tcBorders>
            <w:hideMark/>
          </w:tcPr>
          <w:p w14:paraId="15A737A3" w14:textId="77777777" w:rsidR="00C05F9E" w:rsidRPr="00177E0A" w:rsidRDefault="00C05F9E">
            <w:pPr>
              <w:rPr>
                <w:rFonts w:ascii="Arial" w:hAnsi="Arial" w:cs="Arial"/>
                <w:b/>
                <w:sz w:val="22"/>
                <w:szCs w:val="22"/>
              </w:rPr>
            </w:pPr>
            <w:r w:rsidRPr="00177E0A">
              <w:rPr>
                <w:rFonts w:ascii="Arial" w:hAnsi="Arial" w:cs="Arial"/>
                <w:b/>
                <w:sz w:val="22"/>
                <w:szCs w:val="22"/>
              </w:rPr>
              <w:t>Total Word Reading Efficiency</w:t>
            </w:r>
          </w:p>
        </w:tc>
        <w:tc>
          <w:tcPr>
            <w:tcW w:w="900" w:type="dxa"/>
            <w:tcBorders>
              <w:top w:val="single" w:sz="4" w:space="0" w:color="auto"/>
              <w:left w:val="single" w:sz="4" w:space="0" w:color="auto"/>
              <w:bottom w:val="single" w:sz="4" w:space="0" w:color="auto"/>
              <w:right w:val="single" w:sz="4" w:space="0" w:color="auto"/>
            </w:tcBorders>
            <w:hideMark/>
          </w:tcPr>
          <w:p w14:paraId="4B0E3517" w14:textId="008E4907"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520" w:type="dxa"/>
            <w:tcBorders>
              <w:top w:val="single" w:sz="4" w:space="0" w:color="auto"/>
              <w:left w:val="single" w:sz="4" w:space="0" w:color="auto"/>
              <w:bottom w:val="single" w:sz="4" w:space="0" w:color="auto"/>
              <w:right w:val="single" w:sz="4" w:space="0" w:color="auto"/>
            </w:tcBorders>
            <w:hideMark/>
          </w:tcPr>
          <w:p w14:paraId="7B179B21" w14:textId="6AEC70B7"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hideMark/>
          </w:tcPr>
          <w:p w14:paraId="53A730C8" w14:textId="77777777" w:rsidR="00C05F9E" w:rsidRPr="00177E0A" w:rsidRDefault="00C05F9E">
            <w:pPr>
              <w:jc w:val="center"/>
              <w:rPr>
                <w:rFonts w:ascii="Arial" w:hAnsi="Arial" w:cs="Arial"/>
                <w:sz w:val="22"/>
                <w:szCs w:val="22"/>
              </w:rPr>
            </w:pPr>
            <w:r w:rsidRPr="00177E0A">
              <w:rPr>
                <w:rFonts w:ascii="Arial" w:hAnsi="Arial" w:cs="Arial"/>
                <w:sz w:val="22"/>
                <w:szCs w:val="22"/>
              </w:rPr>
              <w:fldChar w:fldCharType="begin">
                <w:ffData>
                  <w:name w:val="Text19"/>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noProof/>
                <w:sz w:val="22"/>
                <w:szCs w:val="22"/>
              </w:rPr>
              <w:t>Very Poor</w:t>
            </w:r>
            <w:r w:rsidRPr="00177E0A">
              <w:rPr>
                <w:rFonts w:ascii="Arial" w:hAnsi="Arial" w:cs="Arial"/>
                <w:sz w:val="22"/>
                <w:szCs w:val="22"/>
              </w:rPr>
              <w:fldChar w:fldCharType="end"/>
            </w:r>
          </w:p>
        </w:tc>
      </w:tr>
    </w:tbl>
    <w:p w14:paraId="419A534B" w14:textId="77777777" w:rsidR="00C05F9E" w:rsidRPr="00177E0A" w:rsidRDefault="00C05F9E" w:rsidP="00C05F9E">
      <w:pPr>
        <w:rPr>
          <w:rFonts w:ascii="Arial" w:hAnsi="Arial" w:cs="Arial"/>
          <w:sz w:val="22"/>
          <w:szCs w:val="22"/>
        </w:rPr>
      </w:pPr>
    </w:p>
    <w:p w14:paraId="587A2D26" w14:textId="1E235251" w:rsidR="00C05F9E" w:rsidRPr="00177E0A" w:rsidRDefault="00C05F9E" w:rsidP="00C05F9E">
      <w:pPr>
        <w:rPr>
          <w:rFonts w:ascii="Arial" w:hAnsi="Arial" w:cs="Arial"/>
          <w:sz w:val="22"/>
          <w:szCs w:val="22"/>
        </w:rPr>
      </w:pPr>
      <w:r w:rsidRPr="00177E0A">
        <w:rPr>
          <w:rFonts w:ascii="Arial" w:hAnsi="Arial" w:cs="Arial"/>
          <w:sz w:val="22"/>
          <w:szCs w:val="22"/>
        </w:rPr>
        <w:t xml:space="preserve">Administration of the sight word efficiency revealed a standard score of </w:t>
      </w:r>
      <w:r w:rsidRPr="00177E0A">
        <w:rPr>
          <w:rFonts w:ascii="Arial" w:hAnsi="Arial" w:cs="Arial"/>
          <w:sz w:val="22"/>
          <w:szCs w:val="22"/>
        </w:rPr>
        <w:fldChar w:fldCharType="begin">
          <w:ffData>
            <w:name w:val="Text13"/>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r w:rsidRPr="00177E0A">
        <w:rPr>
          <w:rFonts w:ascii="Arial" w:hAnsi="Arial" w:cs="Arial"/>
          <w:sz w:val="22"/>
          <w:szCs w:val="22"/>
        </w:rPr>
        <w:t xml:space="preserve"> placing the student at the </w:t>
      </w:r>
      <w:r w:rsidRPr="00177E0A">
        <w:rPr>
          <w:rFonts w:ascii="Arial" w:hAnsi="Arial" w:cs="Arial"/>
          <w:sz w:val="22"/>
          <w:szCs w:val="22"/>
        </w:rPr>
        <w:fldChar w:fldCharType="begin">
          <w:ffData>
            <w:name w:val="Text14"/>
            <w:enabled/>
            <w:calcOnExit w:val="0"/>
            <w:textInput/>
          </w:ffData>
        </w:fldChar>
      </w:r>
      <w:bookmarkStart w:id="0" w:name="Text14"/>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bookmarkEnd w:id="0"/>
      <w:r w:rsidRPr="00177E0A">
        <w:rPr>
          <w:rFonts w:ascii="Arial" w:hAnsi="Arial" w:cs="Arial"/>
          <w:sz w:val="22"/>
          <w:szCs w:val="22"/>
        </w:rPr>
        <w:t xml:space="preserve"> percentile for </w:t>
      </w:r>
      <w:r w:rsidRPr="00177E0A">
        <w:rPr>
          <w:rFonts w:ascii="Arial" w:hAnsi="Arial" w:cs="Arial"/>
          <w:sz w:val="22"/>
          <w:szCs w:val="22"/>
        </w:rPr>
        <w:fldChar w:fldCharType="begin">
          <w:ffData>
            <w:name w:val="Dropdown1"/>
            <w:enabled/>
            <w:calcOnExit w:val="0"/>
            <w:ddList>
              <w:listEntry w:val="his"/>
              <w:listEntry w:val="her"/>
            </w:ddList>
          </w:ffData>
        </w:fldChar>
      </w:r>
      <w:r w:rsidRPr="00177E0A">
        <w:rPr>
          <w:rFonts w:ascii="Arial" w:hAnsi="Arial" w:cs="Arial"/>
          <w:sz w:val="22"/>
          <w:szCs w:val="22"/>
        </w:rPr>
        <w:instrText xml:space="preserve"> FORMDROPDOWN </w:instrText>
      </w:r>
      <w:r w:rsidR="00177E0A" w:rsidRPr="00177E0A">
        <w:rPr>
          <w:rFonts w:ascii="Arial" w:hAnsi="Arial" w:cs="Arial"/>
          <w:sz w:val="22"/>
          <w:szCs w:val="22"/>
        </w:rPr>
      </w:r>
      <w:r w:rsidR="00177E0A" w:rsidRPr="00177E0A">
        <w:rPr>
          <w:rFonts w:ascii="Arial" w:hAnsi="Arial" w:cs="Arial"/>
          <w:sz w:val="22"/>
          <w:szCs w:val="22"/>
        </w:rPr>
        <w:fldChar w:fldCharType="separate"/>
      </w:r>
      <w:r w:rsidRPr="00177E0A">
        <w:rPr>
          <w:rFonts w:ascii="Arial" w:hAnsi="Arial" w:cs="Arial"/>
          <w:sz w:val="22"/>
          <w:szCs w:val="22"/>
        </w:rPr>
        <w:fldChar w:fldCharType="end"/>
      </w:r>
      <w:r w:rsidRPr="00177E0A">
        <w:rPr>
          <w:rFonts w:ascii="Arial" w:hAnsi="Arial" w:cs="Arial"/>
          <w:sz w:val="22"/>
          <w:szCs w:val="22"/>
        </w:rPr>
        <w:t xml:space="preserve"> age. This score suggests </w:t>
      </w:r>
      <w:r w:rsidRPr="00177E0A">
        <w:rPr>
          <w:rFonts w:ascii="Arial" w:hAnsi="Arial" w:cs="Arial"/>
          <w:sz w:val="22"/>
          <w:szCs w:val="22"/>
        </w:rPr>
        <w:fldChar w:fldCharType="begin">
          <w:ffData>
            <w:name w:val="Text15"/>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r w:rsidRPr="00177E0A">
        <w:rPr>
          <w:rFonts w:ascii="Arial" w:hAnsi="Arial" w:cs="Arial"/>
          <w:sz w:val="22"/>
          <w:szCs w:val="22"/>
        </w:rPr>
        <w:t xml:space="preserve"> skills when attempting to sound out words quickly and accurately or to recognize familiar words as whole units. Administration of the Phonemic decoding efficiency subtest revealed a standard score of </w:t>
      </w:r>
      <w:r w:rsidRPr="00177E0A">
        <w:rPr>
          <w:rFonts w:ascii="Arial" w:hAnsi="Arial" w:cs="Arial"/>
          <w:sz w:val="22"/>
          <w:szCs w:val="22"/>
        </w:rPr>
        <w:fldChar w:fldCharType="begin">
          <w:ffData>
            <w:name w:val="Text17"/>
            <w:enabled/>
            <w:calcOnExit w:val="0"/>
            <w:textInput/>
          </w:ffData>
        </w:fldChar>
      </w:r>
      <w:bookmarkStart w:id="1" w:name="Text17"/>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bookmarkStart w:id="2" w:name="_GoBack"/>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bookmarkEnd w:id="2"/>
      <w:r w:rsidRPr="00177E0A">
        <w:rPr>
          <w:rFonts w:ascii="Arial" w:hAnsi="Arial" w:cs="Arial"/>
          <w:sz w:val="22"/>
          <w:szCs w:val="22"/>
        </w:rPr>
        <w:fldChar w:fldCharType="end"/>
      </w:r>
      <w:bookmarkEnd w:id="1"/>
      <w:r w:rsidRPr="00177E0A">
        <w:rPr>
          <w:rFonts w:ascii="Arial" w:hAnsi="Arial" w:cs="Arial"/>
          <w:sz w:val="22"/>
          <w:szCs w:val="22"/>
        </w:rPr>
        <w:t xml:space="preserve"> placing the student at the </w:t>
      </w:r>
      <w:r w:rsidRPr="00177E0A">
        <w:rPr>
          <w:rFonts w:ascii="Arial" w:hAnsi="Arial" w:cs="Arial"/>
          <w:sz w:val="22"/>
          <w:szCs w:val="22"/>
        </w:rPr>
        <w:fldChar w:fldCharType="begin">
          <w:ffData>
            <w:name w:val="Text18"/>
            <w:enabled/>
            <w:calcOnExit w:val="0"/>
            <w:textInput/>
          </w:ffData>
        </w:fldChar>
      </w:r>
      <w:bookmarkStart w:id="3" w:name="Text18"/>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bookmarkEnd w:id="3"/>
      <w:r w:rsidRPr="00177E0A">
        <w:rPr>
          <w:rFonts w:ascii="Arial" w:hAnsi="Arial" w:cs="Arial"/>
          <w:sz w:val="22"/>
          <w:szCs w:val="22"/>
        </w:rPr>
        <w:t xml:space="preserve"> percentile for </w:t>
      </w:r>
      <w:r w:rsidRPr="00177E0A">
        <w:rPr>
          <w:rFonts w:ascii="Arial" w:hAnsi="Arial" w:cs="Arial"/>
          <w:sz w:val="22"/>
          <w:szCs w:val="22"/>
        </w:rPr>
        <w:fldChar w:fldCharType="begin">
          <w:ffData>
            <w:name w:val="Dropdown1"/>
            <w:enabled/>
            <w:calcOnExit w:val="0"/>
            <w:ddList>
              <w:listEntry w:val="his"/>
              <w:listEntry w:val="her"/>
            </w:ddList>
          </w:ffData>
        </w:fldChar>
      </w:r>
      <w:r w:rsidRPr="00177E0A">
        <w:rPr>
          <w:rFonts w:ascii="Arial" w:hAnsi="Arial" w:cs="Arial"/>
          <w:sz w:val="22"/>
          <w:szCs w:val="22"/>
        </w:rPr>
        <w:instrText xml:space="preserve"> FORMDROPDOWN </w:instrText>
      </w:r>
      <w:r w:rsidR="00177E0A" w:rsidRPr="00177E0A">
        <w:rPr>
          <w:rFonts w:ascii="Arial" w:hAnsi="Arial" w:cs="Arial"/>
          <w:sz w:val="22"/>
          <w:szCs w:val="22"/>
        </w:rPr>
      </w:r>
      <w:r w:rsidR="00177E0A" w:rsidRPr="00177E0A">
        <w:rPr>
          <w:rFonts w:ascii="Arial" w:hAnsi="Arial" w:cs="Arial"/>
          <w:sz w:val="22"/>
          <w:szCs w:val="22"/>
        </w:rPr>
        <w:fldChar w:fldCharType="separate"/>
      </w:r>
      <w:r w:rsidRPr="00177E0A">
        <w:rPr>
          <w:rFonts w:ascii="Arial" w:hAnsi="Arial" w:cs="Arial"/>
          <w:sz w:val="22"/>
          <w:szCs w:val="22"/>
        </w:rPr>
        <w:fldChar w:fldCharType="end"/>
      </w:r>
      <w:r w:rsidRPr="00177E0A">
        <w:rPr>
          <w:rFonts w:ascii="Arial" w:hAnsi="Arial" w:cs="Arial"/>
          <w:sz w:val="22"/>
          <w:szCs w:val="22"/>
        </w:rPr>
        <w:t xml:space="preserve"> age. This score suggests </w:t>
      </w:r>
      <w:r w:rsidRPr="00177E0A">
        <w:rPr>
          <w:rFonts w:ascii="Arial" w:hAnsi="Arial" w:cs="Arial"/>
          <w:sz w:val="22"/>
          <w:szCs w:val="22"/>
        </w:rPr>
        <w:fldChar w:fldCharType="begin">
          <w:ffData>
            <w:name w:val="Text19"/>
            <w:enabled/>
            <w:calcOnExit w:val="0"/>
            <w:textInput/>
          </w:ffData>
        </w:fldChar>
      </w:r>
      <w:bookmarkStart w:id="4" w:name="Text19"/>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bookmarkEnd w:id="4"/>
      <w:r w:rsidRPr="00177E0A">
        <w:rPr>
          <w:rFonts w:ascii="Arial" w:hAnsi="Arial" w:cs="Arial"/>
          <w:sz w:val="22"/>
          <w:szCs w:val="22"/>
        </w:rPr>
        <w:t xml:space="preserve"> skills when attempting to pronounce printed non-words that can be accurately decoded within a specific time frame. The student’s Total Word Reading Efficiency standard score of  </w:t>
      </w:r>
      <w:r w:rsidRPr="00177E0A">
        <w:rPr>
          <w:rFonts w:ascii="Arial" w:hAnsi="Arial" w:cs="Arial"/>
          <w:sz w:val="22"/>
          <w:szCs w:val="22"/>
        </w:rPr>
        <w:fldChar w:fldCharType="begin">
          <w:ffData>
            <w:name w:val="Text20"/>
            <w:enabled/>
            <w:calcOnExit w:val="0"/>
            <w:textInput/>
          </w:ffData>
        </w:fldChar>
      </w:r>
      <w:bookmarkStart w:id="5" w:name="Text20"/>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bookmarkEnd w:id="5"/>
      <w:r w:rsidRPr="00177E0A">
        <w:rPr>
          <w:rFonts w:ascii="Arial" w:hAnsi="Arial" w:cs="Arial"/>
          <w:sz w:val="22"/>
          <w:szCs w:val="22"/>
        </w:rPr>
        <w:t xml:space="preserve"> with a percentile of </w:t>
      </w:r>
      <w:r w:rsidRPr="00177E0A">
        <w:rPr>
          <w:rFonts w:ascii="Arial" w:hAnsi="Arial" w:cs="Arial"/>
          <w:sz w:val="22"/>
          <w:szCs w:val="22"/>
        </w:rPr>
        <w:fldChar w:fldCharType="begin">
          <w:ffData>
            <w:name w:val="Text21"/>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r w:rsidRPr="00177E0A">
        <w:rPr>
          <w:rFonts w:ascii="Arial" w:hAnsi="Arial" w:cs="Arial"/>
          <w:sz w:val="22"/>
          <w:szCs w:val="22"/>
        </w:rPr>
        <w:t xml:space="preserve"> suggest</w:t>
      </w:r>
      <w:r w:rsidR="00C44615" w:rsidRPr="00177E0A">
        <w:rPr>
          <w:rFonts w:ascii="Arial" w:hAnsi="Arial" w:cs="Arial"/>
          <w:sz w:val="22"/>
          <w:szCs w:val="22"/>
        </w:rPr>
        <w:t xml:space="preserve">s </w:t>
      </w:r>
      <w:r w:rsidRPr="00177E0A">
        <w:rPr>
          <w:rFonts w:ascii="Arial" w:hAnsi="Arial" w:cs="Arial"/>
          <w:sz w:val="22"/>
          <w:szCs w:val="22"/>
        </w:rPr>
        <w:t xml:space="preserve">an overall score which falls in the </w:t>
      </w:r>
      <w:r w:rsidRPr="00177E0A">
        <w:rPr>
          <w:rFonts w:ascii="Arial" w:hAnsi="Arial" w:cs="Arial"/>
          <w:sz w:val="22"/>
          <w:szCs w:val="22"/>
        </w:rPr>
        <w:fldChar w:fldCharType="begin">
          <w:ffData>
            <w:name w:val="Text22"/>
            <w:enabled/>
            <w:calcOnExit w:val="0"/>
            <w:textInput/>
          </w:ffData>
        </w:fldChar>
      </w:r>
      <w:r w:rsidRPr="00177E0A">
        <w:rPr>
          <w:rFonts w:ascii="Arial" w:hAnsi="Arial" w:cs="Arial"/>
          <w:sz w:val="22"/>
          <w:szCs w:val="22"/>
        </w:rPr>
        <w:instrText xml:space="preserve"> FORMTEXT </w:instrText>
      </w:r>
      <w:r w:rsidRPr="00177E0A">
        <w:rPr>
          <w:rFonts w:ascii="Arial" w:hAnsi="Arial" w:cs="Arial"/>
          <w:sz w:val="22"/>
          <w:szCs w:val="22"/>
        </w:rPr>
      </w:r>
      <w:r w:rsidRPr="00177E0A">
        <w:rPr>
          <w:rFonts w:ascii="Arial" w:hAnsi="Arial" w:cs="Arial"/>
          <w:sz w:val="22"/>
          <w:szCs w:val="22"/>
        </w:rPr>
        <w:fldChar w:fldCharType="separate"/>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t> </w:t>
      </w:r>
      <w:r w:rsidRPr="00177E0A">
        <w:rPr>
          <w:rFonts w:ascii="Arial" w:hAnsi="Arial" w:cs="Arial"/>
          <w:sz w:val="22"/>
          <w:szCs w:val="22"/>
        </w:rPr>
        <w:fldChar w:fldCharType="end"/>
      </w:r>
      <w:r w:rsidRPr="00177E0A">
        <w:rPr>
          <w:rFonts w:ascii="Arial" w:hAnsi="Arial" w:cs="Arial"/>
          <w:sz w:val="22"/>
          <w:szCs w:val="22"/>
        </w:rPr>
        <w:t xml:space="preserve"> range for the student’s age.  </w:t>
      </w:r>
    </w:p>
    <w:p w14:paraId="622300E4" w14:textId="77777777" w:rsidR="00C05F9E" w:rsidRPr="00177E0A" w:rsidRDefault="00C05F9E" w:rsidP="00C05F9E">
      <w:pPr>
        <w:keepNext/>
        <w:keepLines/>
        <w:rPr>
          <w:rFonts w:ascii="Arial" w:hAnsi="Arial" w:cs="Arial"/>
          <w:color w:val="FF0000"/>
          <w:sz w:val="22"/>
          <w:szCs w:val="22"/>
        </w:rPr>
      </w:pPr>
    </w:p>
    <w:p w14:paraId="73E60EDB" w14:textId="77777777" w:rsidR="00C05F9E" w:rsidRPr="00177E0A" w:rsidRDefault="00C05F9E">
      <w:pPr>
        <w:rPr>
          <w:rFonts w:ascii="Arial" w:hAnsi="Arial" w:cs="Arial"/>
          <w:sz w:val="22"/>
          <w:szCs w:val="22"/>
        </w:rPr>
      </w:pPr>
    </w:p>
    <w:sectPr w:rsidR="00C05F9E" w:rsidRPr="00177E0A" w:rsidSect="00C05F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F9E"/>
    <w:rsid w:val="00177E0A"/>
    <w:rsid w:val="00C05F9E"/>
    <w:rsid w:val="00C44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DE02F"/>
  <w15:chartTrackingRefBased/>
  <w15:docId w15:val="{E45F0BAC-91F7-44BD-9305-883E8D72E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5F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82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5</cp:revision>
  <cp:lastPrinted>2018-08-07T12:38:00Z</cp:lastPrinted>
  <dcterms:created xsi:type="dcterms:W3CDTF">2018-06-26T14:32:00Z</dcterms:created>
  <dcterms:modified xsi:type="dcterms:W3CDTF">2018-08-07T12:38:00Z</dcterms:modified>
</cp:coreProperties>
</file>